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8"/>
        <w:tblOverlap w:val="never"/>
        <w:tblW w:w="1049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02"/>
        <w:gridCol w:w="425"/>
        <w:gridCol w:w="1625"/>
        <w:gridCol w:w="1274"/>
        <w:gridCol w:w="1134"/>
        <w:gridCol w:w="852"/>
        <w:gridCol w:w="1985"/>
        <w:gridCol w:w="2344"/>
      </w:tblGrid>
      <w:tr w:rsidR="00134196" w:rsidRPr="00F624F4" w:rsidTr="00547B33">
        <w:trPr>
          <w:trHeight w:val="329"/>
        </w:trPr>
        <w:tc>
          <w:tcPr>
            <w:tcW w:w="127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134196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00F624F4">
              <w:rPr>
                <w:rFonts w:asciiTheme="minorEastAsia" w:hAnsiTheme="minorEastAsia" w:cstheme="minorEastAsia" w:hint="eastAsia"/>
                <w:b/>
                <w:bCs/>
                <w:color w:val="FFFFFF" w:themeColor="background1"/>
                <w:sz w:val="24"/>
                <w:szCs w:val="24"/>
              </w:rPr>
              <w:t>教案序号</w:t>
            </w:r>
          </w:p>
        </w:tc>
        <w:tc>
          <w:tcPr>
            <w:tcW w:w="9214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30925" w:rsidRDefault="00134196" w:rsidP="0013419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BA506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16-5     16-6</w:t>
            </w:r>
            <w:r w:rsidRPr="00F30925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134196" w:rsidRPr="00F624F4" w:rsidTr="00547B33">
        <w:trPr>
          <w:trHeight w:val="329"/>
        </w:trPr>
        <w:tc>
          <w:tcPr>
            <w:tcW w:w="127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134196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教学题目</w:t>
            </w:r>
          </w:p>
        </w:tc>
        <w:tc>
          <w:tcPr>
            <w:tcW w:w="9214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134196">
            <w:pPr>
              <w:pStyle w:val="a6"/>
              <w:spacing w:before="0" w:after="0" w:line="360" w:lineRule="auto"/>
              <w:rPr>
                <w:rStyle w:val="a5"/>
                <w:rFonts w:ascii="宋体" w:hAnsi="宋体"/>
                <w:b/>
                <w:smallCaps w:val="0"/>
                <w:sz w:val="24"/>
                <w:szCs w:val="24"/>
              </w:rPr>
            </w:pPr>
            <w:r w:rsidRPr="00C10E38">
              <w:rPr>
                <w:sz w:val="24"/>
                <w:szCs w:val="24"/>
              </w:rPr>
              <w:t>气缸盖平面度</w:t>
            </w:r>
            <w:r w:rsidRPr="00C10E38">
              <w:rPr>
                <w:rFonts w:hint="eastAsia"/>
                <w:sz w:val="24"/>
                <w:szCs w:val="24"/>
              </w:rPr>
              <w:t>检测</w:t>
            </w:r>
          </w:p>
        </w:tc>
      </w:tr>
      <w:tr w:rsidR="00134196" w:rsidRPr="00F624F4" w:rsidTr="00547B33">
        <w:trPr>
          <w:trHeight w:val="363"/>
        </w:trPr>
        <w:tc>
          <w:tcPr>
            <w:tcW w:w="127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授课形式</w:t>
            </w:r>
          </w:p>
        </w:tc>
        <w:tc>
          <w:tcPr>
            <w:tcW w:w="16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sz w:val="24"/>
                <w:szCs w:val="24"/>
              </w:rPr>
              <w:t>双元制教学</w:t>
            </w:r>
          </w:p>
        </w:tc>
        <w:tc>
          <w:tcPr>
            <w:tcW w:w="12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学时安排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sz w:val="24"/>
                <w:szCs w:val="24"/>
              </w:rPr>
              <w:t>2学时</w:t>
            </w:r>
          </w:p>
        </w:tc>
        <w:tc>
          <w:tcPr>
            <w:tcW w:w="8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班级</w:t>
            </w:r>
          </w:p>
        </w:tc>
        <w:tc>
          <w:tcPr>
            <w:tcW w:w="4329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sz w:val="24"/>
                <w:szCs w:val="24"/>
              </w:rPr>
              <w:t>23级汽车运用与维修</w:t>
            </w:r>
            <w:r w:rsidRPr="00687E17">
              <w:rPr>
                <w:rFonts w:ascii="宋体" w:hAnsi="宋体" w:cs="宋体" w:hint="eastAsia"/>
                <w:b/>
                <w:sz w:val="24"/>
                <w:szCs w:val="24"/>
              </w:rPr>
              <w:t>（普升）</w:t>
            </w:r>
            <w:r w:rsidRPr="00F624F4">
              <w:rPr>
                <w:rFonts w:ascii="宋体" w:hAnsi="宋体" w:cs="宋体" w:hint="eastAsia"/>
                <w:b/>
                <w:sz w:val="24"/>
                <w:szCs w:val="24"/>
              </w:rPr>
              <w:t>班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教学内容介绍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学生通过维修案例分析引起气缸盖变形的原因；借助虚拟仿真软件学习气缸盖平面度的测量；通过六步法学会气缸盖实践检验；</w:t>
            </w:r>
            <w:r>
              <w:rPr>
                <w:rFonts w:ascii="宋体" w:hAnsi="宋体" w:cs="宋体" w:hint="eastAsia"/>
                <w:sz w:val="24"/>
                <w:szCs w:val="24"/>
              </w:rPr>
              <w:t>利用资料</w:t>
            </w:r>
            <w:r w:rsidRPr="00F624F4">
              <w:rPr>
                <w:rFonts w:ascii="宋体" w:hAnsi="宋体" w:cs="宋体" w:hint="eastAsia"/>
                <w:sz w:val="24"/>
                <w:szCs w:val="24"/>
              </w:rPr>
              <w:t>进行零件的检验分类。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教学目标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知识目标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hint="eastAsia"/>
                <w:sz w:val="24"/>
                <w:szCs w:val="24"/>
              </w:rPr>
              <w:t>了解气缸盖变形的原因有哪些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掌握气缸盖平面度的检测流程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FFFFFF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技能目标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能利用检测工具检测</w:t>
            </w:r>
            <w:r w:rsidRPr="00F624F4">
              <w:rPr>
                <w:rFonts w:ascii="宋体" w:hAnsi="宋体" w:cs="宋体"/>
                <w:sz w:val="24"/>
                <w:szCs w:val="24"/>
              </w:rPr>
              <w:t>气缸盖</w:t>
            </w:r>
            <w:r w:rsidRPr="00F624F4">
              <w:rPr>
                <w:rFonts w:ascii="宋体" w:hAnsi="宋体" w:cs="宋体" w:hint="eastAsia"/>
                <w:sz w:val="24"/>
                <w:szCs w:val="24"/>
              </w:rPr>
              <w:t>平面度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能利用信息资源进行零件的检验分类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color w:val="FFFFFF"/>
                <w:sz w:val="24"/>
                <w:szCs w:val="24"/>
              </w:rPr>
            </w:pP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FFFFFF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素质目标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hint="eastAsia"/>
                <w:kern w:val="0"/>
                <w:sz w:val="24"/>
                <w:szCs w:val="24"/>
              </w:rPr>
              <w:t>培养学生的专业能力、分析能力、方法能力和社会能力</w:t>
            </w:r>
          </w:p>
        </w:tc>
      </w:tr>
      <w:tr w:rsidR="00134196" w:rsidRPr="00F624F4" w:rsidTr="00547B33">
        <w:trPr>
          <w:trHeight w:val="363"/>
        </w:trPr>
        <w:tc>
          <w:tcPr>
            <w:tcW w:w="34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141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hint="eastAsia"/>
                <w:kern w:val="0"/>
                <w:sz w:val="24"/>
                <w:szCs w:val="24"/>
              </w:rPr>
              <w:t>培养学生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逻辑</w:t>
            </w:r>
            <w:r w:rsidRPr="00F624F4">
              <w:rPr>
                <w:rFonts w:ascii="宋体" w:hAnsi="宋体" w:hint="eastAsia"/>
                <w:kern w:val="0"/>
                <w:sz w:val="24"/>
                <w:szCs w:val="24"/>
              </w:rPr>
              <w:t>思维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能力</w:t>
            </w:r>
            <w:r w:rsidRPr="00F624F4">
              <w:rPr>
                <w:rFonts w:ascii="宋体" w:hAnsi="宋体" w:hint="eastAsia"/>
                <w:kern w:val="0"/>
                <w:sz w:val="24"/>
                <w:szCs w:val="24"/>
              </w:rPr>
              <w:t>、科学严谨的工作态度和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爱惜工具的意识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学情分析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1.知识基础：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已经完成了汽车发动机气缸体构造的学习，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掌握了发动机气缸盖的结构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组成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功能，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2.认知能力：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通过前面课程的学习，能对气缸盖的常见故障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能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进行简单的分析总结。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3.学习特点：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学生适应6步法学习、自主学习、案例探究等学习方法。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教学重点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Pr="00F624F4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气缸盖表面不平度的检测方法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2.气缸盖平面度的检测流程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教学难点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Pr="00F624F4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气缸盖表面不平度的检测方法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气缸盖检测数据分析与维修意见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解决策略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Style w:val="a4"/>
                <w:rFonts w:ascii="宋体" w:hAnsi="宋体"/>
                <w:sz w:val="24"/>
                <w:szCs w:val="24"/>
              </w:rPr>
            </w:pPr>
            <w:r w:rsidRPr="00F624F4">
              <w:rPr>
                <w:rFonts w:ascii="宋体" w:hAnsi="宋体" w:hint="eastAsia"/>
                <w:kern w:val="0"/>
                <w:sz w:val="24"/>
                <w:szCs w:val="24"/>
              </w:rPr>
              <w:t>情境创设+虚拟仿真+任务驱动+行动导向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学习情境设计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借助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真实的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典型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维修案例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故障，学习故障诊断与排除的流程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教学资源准备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PPT、虚拟仿真教室、发动机维修手册、气缸盖5个、检测工具5套、教学工作页、评价表、数据记录表。</w:t>
            </w:r>
          </w:p>
        </w:tc>
      </w:tr>
      <w:tr w:rsidR="00134196" w:rsidRPr="00F624F4" w:rsidTr="00547B33">
        <w:trPr>
          <w:trHeight w:val="363"/>
        </w:trPr>
        <w:tc>
          <w:tcPr>
            <w:tcW w:w="10490" w:type="dxa"/>
            <w:gridSpan w:val="9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教学过程设计</w:t>
            </w:r>
          </w:p>
        </w:tc>
      </w:tr>
      <w:tr w:rsidR="00134196" w:rsidRPr="00F624F4" w:rsidTr="00547B33">
        <w:trPr>
          <w:trHeight w:val="363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师生双边互动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687E17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  <w:highlight w:val="green"/>
              </w:rPr>
            </w:pPr>
            <w:r w:rsidRPr="00BA506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教学资源、设计意图</w:t>
            </w:r>
          </w:p>
        </w:tc>
      </w:tr>
      <w:tr w:rsidR="00134196" w:rsidRPr="00F624F4" w:rsidTr="00547B33">
        <w:trPr>
          <w:trHeight w:val="363"/>
        </w:trPr>
        <w:tc>
          <w:tcPr>
            <w:tcW w:w="851" w:type="dxa"/>
            <w:gridSpan w:val="2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</w:t>
            </w:r>
          </w:p>
          <w:p w:rsidR="00134196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计划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分钟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noProof/>
                <w:color w:val="000000"/>
                <w:sz w:val="24"/>
                <w:szCs w:val="24"/>
              </w:rPr>
            </w:pPr>
            <w:bookmarkStart w:id="0" w:name="_Toc138828303"/>
            <w:r w:rsidRPr="00F624F4">
              <w:rPr>
                <w:rStyle w:val="Char"/>
                <w:rFonts w:ascii="宋体" w:hAnsi="宋体" w:hint="eastAsia"/>
                <w:sz w:val="24"/>
                <w:szCs w:val="24"/>
              </w:rPr>
              <w:t>案例导入</w:t>
            </w:r>
            <w:bookmarkEnd w:id="0"/>
            <w:r w:rsidRPr="00F624F4"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>：2023年6月5日，一汽车快修店送修一台2001款的丰田威驰轿车，</w:t>
            </w:r>
            <w:r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>此车辆</w:t>
            </w:r>
            <w:r w:rsidRPr="00F624F4"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>驾驶过程中机舱盖周围大量冒白气，经问询判断此现象由于发动机高温引起故障，后经分解检查发现发动机的气缸盖严重变形</w:t>
            </w:r>
            <w:r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>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noProof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noProof/>
                <w:color w:val="000000"/>
                <w:sz w:val="24"/>
                <w:szCs w:val="24"/>
              </w:rPr>
              <w:t>引起</w:t>
            </w:r>
            <w:r>
              <w:rPr>
                <w:rFonts w:ascii="宋体" w:hAnsi="宋体" w:cs="宋体" w:hint="eastAsia"/>
                <w:b/>
                <w:noProof/>
                <w:color w:val="000000"/>
                <w:sz w:val="24"/>
                <w:szCs w:val="24"/>
              </w:rPr>
              <w:t>气缸盖变形</w:t>
            </w:r>
            <w:r w:rsidRPr="00F624F4">
              <w:rPr>
                <w:rFonts w:ascii="宋体" w:hAnsi="宋体" w:cs="宋体" w:hint="eastAsia"/>
                <w:b/>
                <w:noProof/>
                <w:color w:val="000000"/>
                <w:sz w:val="24"/>
                <w:szCs w:val="24"/>
              </w:rPr>
              <w:t>的原因</w:t>
            </w:r>
            <w:r w:rsidRPr="00F624F4"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>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noProof/>
                <w:color w:val="000000"/>
                <w:sz w:val="24"/>
                <w:szCs w:val="24"/>
              </w:rPr>
              <w:t xml:space="preserve">1.拆装顺序不正确   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2.拆装力矩不正确  3.发动机高温  4.冷却系缺水高温后加注冷水  5.腐蚀变形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引出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案例并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根据课前任务提出问题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①为什么会冒白气②什么原因引起缸盖变形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根据已经掌握的知识，结合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课前任务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分析故障现象和故障原因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00B050"/>
                <w:kern w:val="0"/>
                <w:sz w:val="24"/>
                <w:szCs w:val="24"/>
              </w:rPr>
              <w:t>资源: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PPT  互联网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意图 :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sz w:val="24"/>
                <w:szCs w:val="24"/>
              </w:rPr>
              <w:t>1.真实维修案例提高学生的兴趣。</w:t>
            </w:r>
          </w:p>
          <w:p w:rsidR="00134196" w:rsidRDefault="00134196" w:rsidP="00547B3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624F4">
              <w:rPr>
                <w:rFonts w:ascii="宋体" w:hAnsi="宋体" w:hint="eastAsia"/>
                <w:sz w:val="24"/>
                <w:szCs w:val="24"/>
              </w:rPr>
              <w:t>2.学生分析过程，提升分析总结，语言表达能力</w:t>
            </w:r>
          </w:p>
        </w:tc>
      </w:tr>
      <w:tr w:rsidR="00134196" w:rsidRPr="00F624F4" w:rsidTr="00547B33">
        <w:trPr>
          <w:trHeight w:val="363"/>
        </w:trPr>
        <w:tc>
          <w:tcPr>
            <w:tcW w:w="851" w:type="dxa"/>
            <w:gridSpan w:val="2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任务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1.利用虚拟仿真软件学习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气缸盖不平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测量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2.根据软件学习和教师演示制定检测流程</w:t>
            </w: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09A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要求：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组内成员分工，全组成员根据任务制作计划，其中1人书写计划、其他同学负责搜集资料，共同探讨计划过程，完成解决任务的计划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2.标准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检测流程：</w:t>
            </w:r>
          </w:p>
          <w:p w:rsidR="00134196" w:rsidRPr="00883590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①准备检测工具②清洁测量工具③清洁气缸盖④按照测量位置图示和注意事项要求用钢板尺和塞尺测量平面⑤填写数据表⑥清洁工具，清洁工作台。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A34F03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  <w:r w:rsidRPr="00A34F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引导学生利用虚拟仿真学习</w:t>
            </w:r>
            <w:r w:rsidRPr="008406F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并演示</w:t>
            </w:r>
            <w:r w:rsidRPr="00A34F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检测流程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109A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Pr="00A34F03">
              <w:rPr>
                <w:rFonts w:ascii="宋体" w:hAnsi="宋体" w:cs="宋体" w:hint="eastAsia"/>
                <w:kern w:val="0"/>
                <w:sz w:val="24"/>
                <w:szCs w:val="24"/>
              </w:rPr>
              <w:t>根据任务进行内部分工</w:t>
            </w:r>
            <w:r w:rsidRPr="009109A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并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结合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资源制定工作计划。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小组展示工作计划。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00B050"/>
                <w:kern w:val="0"/>
                <w:sz w:val="24"/>
                <w:szCs w:val="24"/>
              </w:rPr>
              <w:t>资源：</w:t>
            </w:r>
          </w:p>
          <w:p w:rsidR="00134196" w:rsidRPr="00A34F03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维修手册、互联网、教材、工作页、数据记录表</w:t>
            </w:r>
            <w:r w:rsidRPr="00F624F4">
              <w:rPr>
                <w:rFonts w:ascii="宋体" w:hAnsi="宋体" w:cs="宋体" w:hint="eastAsia"/>
                <w:b/>
                <w:bCs/>
                <w:color w:val="996633"/>
                <w:kern w:val="0"/>
                <w:sz w:val="24"/>
                <w:szCs w:val="24"/>
              </w:rPr>
              <w:t xml:space="preserve"> 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意图 ：</w:t>
            </w: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109AA">
              <w:rPr>
                <w:rFonts w:ascii="宋体" w:hAnsi="宋体" w:cs="宋体" w:hint="eastAsia"/>
                <w:color w:val="000000"/>
                <w:sz w:val="24"/>
                <w:szCs w:val="24"/>
              </w:rPr>
              <w:t>1.学生根据实际生产任务，小组合作制定工作计划，提高学习兴趣及完成任务的能力。</w:t>
            </w:r>
          </w:p>
          <w:p w:rsidR="00134196" w:rsidRPr="009109AA" w:rsidRDefault="00134196" w:rsidP="00547B3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109AA">
              <w:rPr>
                <w:rFonts w:ascii="宋体" w:hAnsi="宋体" w:hint="eastAsia"/>
                <w:sz w:val="24"/>
                <w:szCs w:val="24"/>
              </w:rPr>
              <w:t>2.提高学生的分析与总结能力</w:t>
            </w:r>
          </w:p>
        </w:tc>
      </w:tr>
      <w:tr w:rsidR="00134196" w:rsidRPr="00F624F4" w:rsidTr="00547B33">
        <w:trPr>
          <w:trHeight w:val="11058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A34F0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决策</w:t>
            </w:r>
          </w:p>
          <w:p w:rsidR="00134196" w:rsidRDefault="00134196" w:rsidP="00547B33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A34F0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与</w:t>
            </w:r>
          </w:p>
          <w:p w:rsidR="00134196" w:rsidRPr="00A34F03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实施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  <w:p w:rsidR="00134196" w:rsidRPr="00F624F4" w:rsidRDefault="00134196" w:rsidP="00547B3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9109A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注意事项：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检测时，钢板</w:t>
            </w:r>
            <w:proofErr w:type="gramStart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尺</w:t>
            </w:r>
            <w:proofErr w:type="gramEnd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必须与被测平面保持垂直且不能弯曲；选用塞尺的厚度应遵循从小到大的顺序选择；测量位置按照图示位置进行，无先后顺序；各位</w:t>
            </w:r>
            <w:proofErr w:type="gramStart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置记录</w:t>
            </w:r>
            <w:proofErr w:type="gramEnd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最大值；塞尺</w:t>
            </w:r>
            <w:proofErr w:type="gramStart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要轻拿轻用</w:t>
            </w:r>
            <w:proofErr w:type="gramEnd"/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，避免损坏。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测量位置图示：</w:t>
            </w:r>
          </w:p>
          <w:p w:rsidR="00134196" w:rsidRPr="005A2802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676400" cy="1000125"/>
                  <wp:effectExtent l="19050" t="0" r="0" b="0"/>
                  <wp:docPr id="4" name="图片 4" descr="C:\Users\Administrator\Desktop\360截图20230609154818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Administrator\Desktop\360截图20230609154818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19225" cy="923925"/>
                  <wp:effectExtent l="19050" t="0" r="9525" b="0"/>
                  <wp:docPr id="2" name="图片 8" descr="https://inews.gtimg.com/newsapp_bt/0/3321451681/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https://inews.gtimg.com/newsapp_bt/0/3321451681/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802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检测与填写表格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：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038475" cy="1600200"/>
                  <wp:effectExtent l="19050" t="0" r="9525" b="0"/>
                  <wp:docPr id="3" name="图片 1" descr="D:\Documents\WeChat Files\wxid_pfdxmoa0xsz621\FileStorage\Temp\1c766e4df85960d1fab5dde0c9c9c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Documents\WeChat Files\wxid_pfdxmoa0xsz621\FileStorage\Temp\1c766e4df85960d1fab5dde0c9c9c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196" w:rsidRPr="005A2802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5A2802">
              <w:rPr>
                <w:rFonts w:ascii="宋体" w:hAnsi="宋体" w:cs="宋体" w:hint="eastAsia"/>
                <w:b/>
                <w:sz w:val="24"/>
                <w:szCs w:val="24"/>
              </w:rPr>
              <w:t>零件检验分类分析：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222222"/>
                <w:sz w:val="24"/>
                <w:szCs w:val="24"/>
              </w:rPr>
              <w:t>标准（新）：0. 07mm</w:t>
            </w:r>
            <w:r w:rsidRPr="00F624F4">
              <w:rPr>
                <w:rFonts w:ascii="宋体" w:hAnsi="宋体" w:cs="宋体" w:hint="eastAsia"/>
                <w:color w:val="222222"/>
                <w:sz w:val="24"/>
                <w:szCs w:val="24"/>
              </w:rPr>
              <w:br/>
              <w:t>维修极限：0. 08mm</w:t>
            </w:r>
            <w:r w:rsidRPr="00F624F4">
              <w:rPr>
                <w:rFonts w:ascii="宋体" w:hAnsi="宋体" w:cs="宋体" w:hint="eastAsia"/>
                <w:color w:val="222222"/>
                <w:sz w:val="24"/>
                <w:szCs w:val="24"/>
              </w:rPr>
              <w:br/>
              <w:t>如果翘曲度小于0. 08mm，则不需要重新修整汽缸盖。</w:t>
            </w:r>
            <w:r w:rsidRPr="00F624F4">
              <w:rPr>
                <w:rFonts w:ascii="宋体" w:hAnsi="宋体" w:cs="宋体" w:hint="eastAsia"/>
                <w:color w:val="222222"/>
                <w:sz w:val="24"/>
                <w:szCs w:val="24"/>
              </w:rPr>
              <w:br/>
              <w:t>如果翘曲度在0. 08mm和0. 2mm之间，重新修整汽缸盖。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1.强调检测过程注意事项</w:t>
            </w:r>
          </w:p>
          <w:p w:rsidR="00134196" w:rsidRPr="00AA5CF5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 w:rsidRPr="00F624F4">
              <w:rPr>
                <w:rFonts w:ascii="宋体" w:hAnsi="宋体" w:cs="宋体"/>
                <w:color w:val="000000"/>
                <w:sz w:val="24"/>
                <w:szCs w:val="24"/>
              </w:rPr>
              <w:t>巡回指导</w:t>
            </w:r>
          </w:p>
          <w:p w:rsidR="00134196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134196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134196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134196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Pr="009109A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按照制定的工作计划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实践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检测过程，关注检测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109AA"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安排组长带领组员自主练习</w:t>
            </w:r>
          </w:p>
          <w:p w:rsidR="00134196" w:rsidRPr="00F624F4" w:rsidRDefault="00134196" w:rsidP="00547B33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color w:val="1F497D"/>
                <w:sz w:val="24"/>
                <w:szCs w:val="24"/>
              </w:rPr>
            </w:pPr>
            <w:r w:rsidRPr="00F624F4">
              <w:rPr>
                <w:rFonts w:ascii="宋体" w:hAnsi="宋体" w:cs="宋体"/>
                <w:b/>
                <w:color w:val="1F497D"/>
                <w:sz w:val="24"/>
                <w:szCs w:val="24"/>
              </w:rPr>
              <w:t>师</w:t>
            </w:r>
            <w:r w:rsidRPr="00F624F4">
              <w:rPr>
                <w:rFonts w:ascii="宋体" w:hAnsi="宋体" w:cs="宋体" w:hint="eastAsia"/>
                <w:b/>
                <w:color w:val="1F497D"/>
                <w:sz w:val="24"/>
                <w:szCs w:val="24"/>
              </w:rPr>
              <w:t>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布置任务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生：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使用维修手册，参照标准，与所测量的数据相对照，给出修理意见。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00B050"/>
                <w:kern w:val="0"/>
                <w:sz w:val="24"/>
                <w:szCs w:val="24"/>
              </w:rPr>
              <w:t>资源：</w:t>
            </w:r>
          </w:p>
          <w:p w:rsidR="00134196" w:rsidRPr="00AA5CF5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PPT  图片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F624F4">
              <w:rPr>
                <w:rFonts w:ascii="宋体" w:hAnsi="宋体" w:cs="宋体" w:hint="eastAsia"/>
                <w:bCs/>
                <w:sz w:val="24"/>
                <w:szCs w:val="24"/>
              </w:rPr>
              <w:t>维修手册 课件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意图：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提高学生的专业能力、分析能力、社会能力、方法能力</w:t>
            </w: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34196" w:rsidRPr="00F624F4" w:rsidRDefault="00134196" w:rsidP="00547B33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培养学生严谨认真的工作态度、爱惜工具意识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A5CF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解决教学的重点与难点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学生根据维修手册提供的数据</w:t>
            </w:r>
            <w:r w:rsidRPr="00F624F4">
              <w:rPr>
                <w:rFonts w:ascii="宋体" w:hAnsi="宋体" w:cs="宋体" w:hint="eastAsia"/>
                <w:bCs/>
                <w:sz w:val="24"/>
                <w:szCs w:val="24"/>
              </w:rPr>
              <w:t>做出是否需要维修的判断。培养学生分析问题、解决问题能力。</w:t>
            </w:r>
          </w:p>
        </w:tc>
      </w:tr>
      <w:tr w:rsidR="00134196" w:rsidRPr="00F624F4" w:rsidTr="00547B33">
        <w:trPr>
          <w:trHeight w:val="363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9F471A" w:rsidRDefault="00134196" w:rsidP="00547B3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F471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检查要点：</w:t>
            </w:r>
          </w:p>
          <w:p w:rsidR="00134196" w:rsidRPr="009F471A" w:rsidRDefault="00134196" w:rsidP="00547B3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F47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1.执行检查任务的同学检查计划的合理性，修改的必要性和落实情况；</w:t>
            </w:r>
          </w:p>
          <w:p w:rsidR="00134196" w:rsidRPr="009F471A" w:rsidRDefault="00134196" w:rsidP="00547B33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471A">
              <w:rPr>
                <w:rFonts w:ascii="宋体" w:hAnsi="宋体" w:hint="eastAsia"/>
                <w:kern w:val="0"/>
                <w:sz w:val="24"/>
                <w:szCs w:val="24"/>
              </w:rPr>
              <w:t>2.检查实施的步骤；检查记录情况和问题处置过程，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组内成员合作研究</w:t>
            </w:r>
            <w:r w:rsidRPr="009F471A">
              <w:rPr>
                <w:rFonts w:ascii="宋体" w:hAnsi="宋体" w:hint="eastAsia"/>
                <w:kern w:val="0"/>
                <w:sz w:val="24"/>
                <w:szCs w:val="24"/>
              </w:rPr>
              <w:t>及时修订计划。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答疑解惑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针对计划与实施进行检查并修订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B05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00B050"/>
                <w:kern w:val="0"/>
                <w:sz w:val="24"/>
                <w:szCs w:val="24"/>
              </w:rPr>
              <w:t>资源：</w:t>
            </w:r>
            <w:r w:rsidRPr="00F624F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PPT、发动机气缸体实物、教材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意图：</w:t>
            </w:r>
            <w:r w:rsidRPr="00F624F4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充分发挥学生自主学习的主动性与团结协作精神。</w:t>
            </w: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134196" w:rsidRPr="00F624F4" w:rsidRDefault="00134196" w:rsidP="00547B33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4196" w:rsidRPr="00F624F4" w:rsidTr="00547B33">
        <w:trPr>
          <w:trHeight w:val="1752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评价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分钟</w:t>
            </w: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总结知识要点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，评价任务完成情况，表扬优点查找缺点。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点评 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  <w:r w:rsidRPr="00F62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自评、互评、总结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意图： </w:t>
            </w: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学会自我剖析，发现问题。</w:t>
            </w:r>
          </w:p>
        </w:tc>
      </w:tr>
      <w:tr w:rsidR="00134196" w:rsidRPr="00F624F4" w:rsidTr="00547B33">
        <w:trPr>
          <w:trHeight w:val="363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布置任务</w:t>
            </w:r>
          </w:p>
        </w:tc>
        <w:tc>
          <w:tcPr>
            <w:tcW w:w="5310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5A2802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任务说明：</w:t>
            </w:r>
          </w:p>
          <w:p w:rsidR="00134196" w:rsidRPr="005A2802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5A28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利用幕布软件制作任务流程，在教学群提交作业。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查阅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活塞连杆组拆装流程及注意要点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师：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发布课后任务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生：</w:t>
            </w:r>
            <w:r w:rsidRPr="00F624F4">
              <w:rPr>
                <w:rFonts w:ascii="宋体" w:hAnsi="宋体" w:cs="宋体" w:hint="eastAsia"/>
                <w:color w:val="000000"/>
                <w:sz w:val="24"/>
                <w:szCs w:val="24"/>
              </w:rPr>
              <w:t>完成教师布置的任务</w:t>
            </w:r>
            <w:r w:rsidRPr="00F624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BA506A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资源：</w:t>
            </w:r>
          </w:p>
          <w:p w:rsidR="00134196" w:rsidRPr="009109AA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教材、网络、资料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意图：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巩固本次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课知识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要点，为下次课做准备。</w:t>
            </w:r>
          </w:p>
        </w:tc>
      </w:tr>
      <w:tr w:rsidR="00134196" w:rsidRPr="00F624F4" w:rsidTr="00547B33">
        <w:trPr>
          <w:trHeight w:val="4481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板书</w:t>
            </w: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34196" w:rsidRPr="00F624F4" w:rsidRDefault="00134196" w:rsidP="00547B3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Default="00743834" w:rsidP="00547B33">
            <w:pPr>
              <w:widowControl/>
              <w:spacing w:line="360" w:lineRule="auto"/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9" style="position:absolute;left:0;text-align:left;margin-left:284.85pt;margin-top:8.85pt;width:62.6pt;height:26.05pt;z-index:251673600;mso-position-horizontal-relative:text;mso-position-vertical-relative:text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高温</w:t>
                        </w:r>
                      </w:p>
                    </w:txbxContent>
                  </v:textbox>
                </v:rect>
              </w:pict>
            </w:r>
          </w:p>
          <w:p w:rsidR="00134196" w:rsidRDefault="00743834" w:rsidP="00547B33">
            <w:pPr>
              <w:widowControl/>
              <w:spacing w:line="360" w:lineRule="auto"/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23.9pt;margin-top:1.1pt;width:62.05pt;height:49.75pt;flip:y;z-index:251677696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40" style="position:absolute;left:0;text-align:left;margin-left:285.4pt;margin-top:12pt;width:62.6pt;height:26.05pt;z-index:251674624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应力</w:t>
                        </w:r>
                      </w:p>
                    </w:txbxContent>
                  </v:textbox>
                </v:rect>
              </w:pict>
            </w:r>
          </w:p>
          <w:p w:rsidR="00134196" w:rsidRPr="00F624F4" w:rsidRDefault="00743834" w:rsidP="00547B33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42" type="#_x0000_t32" style="position:absolute;left:0;text-align:left;margin-left:223.9pt;margin-top:28.7pt;width:64.25pt;height:3pt;z-index:251676672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44" type="#_x0000_t32" style="position:absolute;left:0;text-align:left;margin-left:225.55pt;margin-top:2.55pt;width:62.6pt;height:25.65pt;flip:y;z-index:251678720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41" style="position:absolute;left:0;text-align:left;margin-left:286.5pt;margin-top:19.55pt;width:62.6pt;height:26.05pt;z-index:251675648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拆装不当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27" type="#_x0000_t32" style="position:absolute;left:0;text-align:left;margin-left:77.4pt;margin-top:30.95pt;width:35.45pt;height:26.6pt;flip:y;z-index:251661312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29" style="position:absolute;left:0;text-align:left;margin-left:114.5pt;margin-top:13.5pt;width:108.85pt;height:26.3pt;z-index:251663360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气缸盖变形的原因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oundrect id="_x0000_s1026" style="position:absolute;left:0;text-align:left;margin-left:32pt;margin-top:2.3pt;width:44.85pt;height:113.85pt;z-index:251660288" arcsize="10923f" fillcolor="#4f81bd" strokecolor="#f2f2f2" strokeweight="3pt">
                  <v:shadow on="t" type="perspective" color="#243f60" opacity=".5" offset="1pt" offset2="-1pt"/>
                  <v:textbox>
                    <w:txbxContent>
                      <w:p w:rsidR="00134196" w:rsidRDefault="00134196" w:rsidP="00134196">
                        <w:pPr>
                          <w:rPr>
                            <w:b/>
                          </w:rPr>
                        </w:pPr>
                      </w:p>
                      <w:p w:rsidR="00134196" w:rsidRPr="003D5A1A" w:rsidRDefault="00134196" w:rsidP="00134196">
                        <w:pPr>
                          <w:rPr>
                            <w:b/>
                          </w:rPr>
                        </w:pPr>
                        <w:r w:rsidRPr="003D5A1A">
                          <w:rPr>
                            <w:rFonts w:hint="eastAsia"/>
                            <w:b/>
                          </w:rPr>
                          <w:t>气缸盖平面度检测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pict>
                <v:shape id="_x0000_s1028" type="#_x0000_t32" style="position:absolute;left:0;text-align:left;margin-left:79.05pt;margin-top:63.55pt;width:35.45pt;height:20.55pt;z-index:251662336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31" type="#_x0000_t32" style="position:absolute;left:0;text-align:left;margin-left:231.2pt;margin-top:77.8pt;width:55.85pt;height:12.05pt;flip:y;z-index:251665408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34" type="#_x0000_t32" style="position:absolute;left:0;text-align:left;margin-left:231.2pt;margin-top:89.85pt;width:55.3pt;height:14.6pt;z-index:251668480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32" type="#_x0000_t32" style="position:absolute;left:0;text-align:left;margin-left:231.2pt;margin-top:89.85pt;width:54.75pt;height:39.35pt;z-index:251666432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37" type="#_x0000_t32" style="position:absolute;left:0;text-align:left;margin-left:230.1pt;margin-top:90.1pt;width:55.3pt;height:66.55pt;z-index:251671552" o:connectortype="straight"/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8" style="position:absolute;left:0;text-align:left;margin-left:284.3pt;margin-top:142.2pt;width:64.8pt;height:26.05pt;z-index:251672576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检验分类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6" style="position:absolute;left:0;text-align:left;margin-left:284.85pt;margin-top:115.65pt;width:63.7pt;height:26.05pt;z-index:251670528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决策测量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5" style="position:absolute;left:0;text-align:left;margin-left:284.3pt;margin-top:89.35pt;width:63.7pt;height:26.05pt;z-index:251669504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制定计划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3" style="position:absolute;left:0;text-align:left;margin-left:284.85pt;margin-top:63.3pt;width:62.6pt;height:26.05pt;z-index:251667456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虚拟练习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pict>
                <v:rect id="_x0000_s1030" style="position:absolute;left:0;text-align:left;margin-left:113.95pt;margin-top:72.3pt;width:112.3pt;height:25.5pt;z-index:251664384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134196" w:rsidRDefault="00134196" w:rsidP="00134196">
                        <w:r>
                          <w:rPr>
                            <w:rFonts w:hint="eastAsia"/>
                          </w:rPr>
                          <w:t>气缸盖下平面的测量</w:t>
                        </w:r>
                      </w:p>
                    </w:txbxContent>
                  </v:textbox>
                </v:rect>
              </w:pict>
            </w:r>
            <w:r w:rsidR="001341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134196" w:rsidRPr="00F624F4" w:rsidTr="00547B33">
        <w:trPr>
          <w:trHeight w:val="1451"/>
        </w:trPr>
        <w:tc>
          <w:tcPr>
            <w:tcW w:w="85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24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反思</w:t>
            </w:r>
          </w:p>
        </w:tc>
        <w:tc>
          <w:tcPr>
            <w:tcW w:w="9639" w:type="dxa"/>
            <w:gridSpan w:val="7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134196" w:rsidRPr="00687E17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1.教学成效：</w:t>
            </w:r>
          </w:p>
          <w:p w:rsidR="00134196" w:rsidRPr="008406FD" w:rsidRDefault="00134196" w:rsidP="00547B33">
            <w:pPr>
              <w:spacing w:line="360" w:lineRule="auto"/>
              <w:rPr>
                <w:sz w:val="24"/>
                <w:szCs w:val="24"/>
              </w:rPr>
            </w:pPr>
            <w:r w:rsidRPr="008406FD">
              <w:rPr>
                <w:rFonts w:hint="eastAsia"/>
                <w:sz w:val="24"/>
                <w:szCs w:val="24"/>
              </w:rPr>
              <w:t>①通过训练能切实提高学生的专业能力、方法能力、分析能力和社会能力。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②能提升学生学习兴趣，顺利完成教学目标。</w:t>
            </w:r>
          </w:p>
          <w:p w:rsidR="00134196" w:rsidRPr="00687E17" w:rsidRDefault="00134196" w:rsidP="00547B33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A506A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2.不足与改进：</w:t>
            </w:r>
          </w:p>
          <w:p w:rsidR="00134196" w:rsidRDefault="00134196" w:rsidP="00547B33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①个别学生严谨意识有待提高，需加强引导。</w:t>
            </w:r>
          </w:p>
          <w:p w:rsidR="00134196" w:rsidRPr="00F624F4" w:rsidRDefault="00134196" w:rsidP="00547B3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②加大力度培养学生的语言组织表达能力，进一步提高其社会能力。</w:t>
            </w:r>
          </w:p>
        </w:tc>
      </w:tr>
    </w:tbl>
    <w:p w:rsidR="00D83704" w:rsidRPr="00F624F4" w:rsidRDefault="00743834" w:rsidP="00F624F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83704" w:rsidRPr="00F624F4" w:rsidSect="00591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20" w:bottom="720" w:left="720" w:header="62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34" w:rsidRDefault="00743834" w:rsidP="00591089">
      <w:r>
        <w:separator/>
      </w:r>
    </w:p>
  </w:endnote>
  <w:endnote w:type="continuationSeparator" w:id="0">
    <w:p w:rsidR="00743834" w:rsidRDefault="00743834" w:rsidP="0059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66" w:rsidRDefault="002E5F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3091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1089" w:rsidRPr="00591089" w:rsidRDefault="00824860">
        <w:pPr>
          <w:pStyle w:val="a9"/>
          <w:jc w:val="center"/>
          <w:rPr>
            <w:sz w:val="24"/>
            <w:szCs w:val="24"/>
          </w:rPr>
        </w:pPr>
        <w:r w:rsidRPr="00591089">
          <w:rPr>
            <w:sz w:val="24"/>
            <w:szCs w:val="24"/>
          </w:rPr>
          <w:fldChar w:fldCharType="begin"/>
        </w:r>
        <w:r w:rsidR="00591089" w:rsidRPr="00591089">
          <w:rPr>
            <w:sz w:val="24"/>
            <w:szCs w:val="24"/>
          </w:rPr>
          <w:instrText>PAGE   \* MERGEFORMAT</w:instrText>
        </w:r>
        <w:r w:rsidRPr="00591089">
          <w:rPr>
            <w:sz w:val="24"/>
            <w:szCs w:val="24"/>
          </w:rPr>
          <w:fldChar w:fldCharType="separate"/>
        </w:r>
        <w:r w:rsidR="002E5F66" w:rsidRPr="002E5F66">
          <w:rPr>
            <w:noProof/>
            <w:sz w:val="24"/>
            <w:szCs w:val="24"/>
            <w:lang w:val="zh-CN"/>
          </w:rPr>
          <w:t>1</w:t>
        </w:r>
        <w:r w:rsidRPr="00591089">
          <w:rPr>
            <w:sz w:val="24"/>
            <w:szCs w:val="24"/>
          </w:rPr>
          <w:fldChar w:fldCharType="end"/>
        </w:r>
      </w:p>
    </w:sdtContent>
  </w:sdt>
  <w:p w:rsidR="00591089" w:rsidRDefault="005910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66" w:rsidRDefault="002E5F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34" w:rsidRDefault="00743834" w:rsidP="00591089">
      <w:r>
        <w:separator/>
      </w:r>
    </w:p>
  </w:footnote>
  <w:footnote w:type="continuationSeparator" w:id="0">
    <w:p w:rsidR="00743834" w:rsidRDefault="00743834" w:rsidP="0059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66" w:rsidRDefault="002E5F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89" w:rsidRPr="000F5352" w:rsidRDefault="00743834" w:rsidP="002E5F66">
    <w:pPr>
      <w:pStyle w:val="a8"/>
      <w:pBdr>
        <w:bottom w:val="thickThinSmallGap" w:sz="24" w:space="1" w:color="622423" w:themeColor="accent2" w:themeShade="7F"/>
      </w:pBdr>
      <w:rPr>
        <w:rFonts w:asciiTheme="minorEastAsia" w:hAnsiTheme="minorEastAsia" w:cstheme="majorBidi"/>
        <w:sz w:val="32"/>
        <w:szCs w:val="32"/>
      </w:rPr>
    </w:pPr>
    <w:sdt>
      <w:sdtPr>
        <w:rPr>
          <w:rFonts w:asciiTheme="minorEastAsia" w:hAnsiTheme="minorEastAsia"/>
          <w:sz w:val="24"/>
          <w:szCs w:val="24"/>
        </w:rPr>
        <w:alias w:val="标题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13677">
          <w:rPr>
            <w:rFonts w:asciiTheme="minorEastAsia" w:hAnsiTheme="minorEastAsia"/>
            <w:sz w:val="24"/>
            <w:szCs w:val="24"/>
          </w:rPr>
          <w:t xml:space="preserve">     </w:t>
        </w:r>
      </w:sdtContent>
    </w:sdt>
    <w:r w:rsidR="002E5F66">
      <w:rPr>
        <w:rFonts w:asciiTheme="minorEastAsia" w:hAnsiTheme="minorEastAsia" w:hint="eastAsia"/>
        <w:sz w:val="24"/>
        <w:szCs w:val="24"/>
      </w:rPr>
      <w:t>锦</w:t>
    </w:r>
    <w:bookmarkStart w:id="1" w:name="_GoBack"/>
    <w:bookmarkEnd w:id="1"/>
    <w:r w:rsidR="002E5F66">
      <w:rPr>
        <w:rFonts w:asciiTheme="minorEastAsia" w:hAnsiTheme="minorEastAsia" w:hint="eastAsia"/>
        <w:sz w:val="24"/>
        <w:szCs w:val="24"/>
      </w:rPr>
      <w:t>西工业学校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66" w:rsidRDefault="002E5F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D86"/>
    <w:multiLevelType w:val="hybridMultilevel"/>
    <w:tmpl w:val="301C12FE"/>
    <w:lvl w:ilvl="0" w:tplc="FA9AA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C5BAA"/>
    <w:multiLevelType w:val="hybridMultilevel"/>
    <w:tmpl w:val="8B9C56EC"/>
    <w:lvl w:ilvl="0" w:tplc="C34015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43382"/>
    <w:multiLevelType w:val="hybridMultilevel"/>
    <w:tmpl w:val="46EE8906"/>
    <w:lvl w:ilvl="0" w:tplc="2AA6A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55117"/>
    <w:multiLevelType w:val="hybridMultilevel"/>
    <w:tmpl w:val="83B2D530"/>
    <w:lvl w:ilvl="0" w:tplc="18EA3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7A08DE"/>
    <w:multiLevelType w:val="hybridMultilevel"/>
    <w:tmpl w:val="0A2EE20E"/>
    <w:lvl w:ilvl="0" w:tplc="B9DCB0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0D02DE"/>
    <w:multiLevelType w:val="hybridMultilevel"/>
    <w:tmpl w:val="4FC80FD8"/>
    <w:lvl w:ilvl="0" w:tplc="0B4CB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089"/>
    <w:rsid w:val="00083CF4"/>
    <w:rsid w:val="000B5B33"/>
    <w:rsid w:val="00134196"/>
    <w:rsid w:val="001B18D2"/>
    <w:rsid w:val="00262C34"/>
    <w:rsid w:val="002771BF"/>
    <w:rsid w:val="002A7A2A"/>
    <w:rsid w:val="002C50F1"/>
    <w:rsid w:val="002E5F66"/>
    <w:rsid w:val="002F4B1A"/>
    <w:rsid w:val="003322A0"/>
    <w:rsid w:val="00390746"/>
    <w:rsid w:val="003C557F"/>
    <w:rsid w:val="00406523"/>
    <w:rsid w:val="004D6C5D"/>
    <w:rsid w:val="00591089"/>
    <w:rsid w:val="005A2802"/>
    <w:rsid w:val="00634993"/>
    <w:rsid w:val="00687E17"/>
    <w:rsid w:val="006B5128"/>
    <w:rsid w:val="006C4CD9"/>
    <w:rsid w:val="00701AB0"/>
    <w:rsid w:val="00713728"/>
    <w:rsid w:val="00735CB0"/>
    <w:rsid w:val="00743834"/>
    <w:rsid w:val="00751F64"/>
    <w:rsid w:val="0078041C"/>
    <w:rsid w:val="007D351D"/>
    <w:rsid w:val="00824860"/>
    <w:rsid w:val="00872B8A"/>
    <w:rsid w:val="008748E6"/>
    <w:rsid w:val="00883590"/>
    <w:rsid w:val="009109AA"/>
    <w:rsid w:val="009573D6"/>
    <w:rsid w:val="00987B6B"/>
    <w:rsid w:val="009F471A"/>
    <w:rsid w:val="009F67BD"/>
    <w:rsid w:val="00A34F03"/>
    <w:rsid w:val="00AA5CF5"/>
    <w:rsid w:val="00AF4938"/>
    <w:rsid w:val="00B13677"/>
    <w:rsid w:val="00B340D0"/>
    <w:rsid w:val="00B67151"/>
    <w:rsid w:val="00B71F1C"/>
    <w:rsid w:val="00BA506A"/>
    <w:rsid w:val="00BA5B5F"/>
    <w:rsid w:val="00BE4CA9"/>
    <w:rsid w:val="00C0649E"/>
    <w:rsid w:val="00C90A61"/>
    <w:rsid w:val="00CE32B2"/>
    <w:rsid w:val="00D543B9"/>
    <w:rsid w:val="00DD7011"/>
    <w:rsid w:val="00E7726E"/>
    <w:rsid w:val="00EA0FFA"/>
    <w:rsid w:val="00F30925"/>
    <w:rsid w:val="00F61F00"/>
    <w:rsid w:val="00F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4"/>
        <o:r id="V:Rule5" type="connector" idref="#_x0000_s1032"/>
        <o:r id="V:Rule6" type="connector" idref="#_x0000_s1042"/>
        <o:r id="V:Rule7" type="connector" idref="#_x0000_s1037"/>
        <o:r id="V:Rule8" type="connector" idref="#_x0000_s1043"/>
        <o:r id="V:Rule9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9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9108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91089"/>
    <w:rPr>
      <w:b/>
      <w:bCs/>
    </w:rPr>
  </w:style>
  <w:style w:type="character" w:styleId="a5">
    <w:name w:val="Book Title"/>
    <w:basedOn w:val="a0"/>
    <w:uiPriority w:val="33"/>
    <w:qFormat/>
    <w:rsid w:val="00591089"/>
    <w:rPr>
      <w:b/>
      <w:bCs/>
      <w:smallCaps/>
      <w:spacing w:val="5"/>
    </w:rPr>
  </w:style>
  <w:style w:type="paragraph" w:styleId="a6">
    <w:name w:val="Title"/>
    <w:basedOn w:val="a"/>
    <w:next w:val="a"/>
    <w:link w:val="Char"/>
    <w:uiPriority w:val="10"/>
    <w:qFormat/>
    <w:rsid w:val="005910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qFormat/>
    <w:rsid w:val="005910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5910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91089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59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591089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591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591089"/>
    <w:rPr>
      <w:sz w:val="18"/>
      <w:szCs w:val="18"/>
    </w:rPr>
  </w:style>
  <w:style w:type="paragraph" w:styleId="aa">
    <w:name w:val="List Paragraph"/>
    <w:basedOn w:val="a"/>
    <w:uiPriority w:val="34"/>
    <w:qFormat/>
    <w:rsid w:val="00B340D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9108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91089"/>
    <w:rPr>
      <w:b/>
      <w:bCs/>
    </w:rPr>
  </w:style>
  <w:style w:type="character" w:styleId="a5">
    <w:name w:val="Book Title"/>
    <w:basedOn w:val="a0"/>
    <w:uiPriority w:val="33"/>
    <w:qFormat/>
    <w:rsid w:val="00591089"/>
    <w:rPr>
      <w:b/>
      <w:bCs/>
      <w:smallCaps/>
      <w:spacing w:val="5"/>
    </w:rPr>
  </w:style>
  <w:style w:type="paragraph" w:styleId="a6">
    <w:name w:val="Title"/>
    <w:basedOn w:val="a"/>
    <w:next w:val="a"/>
    <w:link w:val="Char"/>
    <w:uiPriority w:val="10"/>
    <w:qFormat/>
    <w:rsid w:val="005910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5910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59108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91089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59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591089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59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59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2F57-402B-4FAE-94BC-1BD765A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345</Words>
  <Characters>1972</Characters>
  <Application>Microsoft Office Word</Application>
  <DocSecurity>0</DocSecurity>
  <Lines>16</Lines>
  <Paragraphs>4</Paragraphs>
  <ScaleCrop>false</ScaleCrop>
  <Company>China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27</cp:revision>
  <dcterms:created xsi:type="dcterms:W3CDTF">2024-05-09T06:07:00Z</dcterms:created>
  <dcterms:modified xsi:type="dcterms:W3CDTF">2024-05-23T03:18:00Z</dcterms:modified>
</cp:coreProperties>
</file>